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/>
          <w:b/>
          <w:bCs/>
          <w:spacing w:val="8"/>
          <w:sz w:val="28"/>
          <w:szCs w:val="28"/>
          <w:lang w:val="en-US" w:eastAsia="zh-CN"/>
        </w:rPr>
      </w:pPr>
      <w:r>
        <w:rPr>
          <w:rFonts w:hint="eastAsia" w:cs="Arial"/>
          <w:b/>
          <w:bCs/>
          <w:spacing w:val="8"/>
          <w:sz w:val="28"/>
          <w:szCs w:val="28"/>
          <w:lang w:val="en-US" w:eastAsia="zh-CN"/>
        </w:rPr>
        <w:t>云南今禹生态工程咨询有限公司</w:t>
      </w:r>
    </w:p>
    <w:p>
      <w:pPr>
        <w:spacing w:line="360" w:lineRule="auto"/>
        <w:rPr>
          <w:rFonts w:hint="eastAsia" w:ascii="宋体" w:hAnsi="宋体" w:eastAsia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>企业简介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云南今禹生态工程咨询有限公司成立于2004年，注册资本500万元，是一家面向生态环境建设领域，从事工程咨询、设计、技术服务、科研与施工于一体的综合性企业。公司拥有较强的专业技术力量与合理的人员结构，专业覆盖面广涵盖了环境工程、水土保持、水文水资源、水工、测量、工民建、计算机、林学、草业科学、园林、环境及城乡规划、土地规划、森林资源保护等专业。技术装备齐全，能满足测绘、土壤分析、污水检验、气候观测、泥沙分析、植物鉴别、林业调查、工程制图等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招聘岗位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eastAsia="zh-CN"/>
        </w:rPr>
        <w:t>工程部技术员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生态环保部技术员</w:t>
      </w:r>
    </w:p>
    <w:p>
      <w:pPr>
        <w:spacing w:line="360" w:lineRule="auto"/>
        <w:ind w:firstLine="630" w:firstLineChars="300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  <w:t>设计部技术员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岗位职责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1.遵守公司各管理体系文件规定；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2.负责生态环保类项目技术报告的编制相关工作；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3.负责土地规划项目方案编制相关工作；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4.办公设备管理：包括硬件设备（出差工具）借还管理、软件设施（技术文件）安全管理等；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  <w:t>5.协助部门经理做好客户接待和维护工作；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任职要求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1.全日制大学本科及以上学历。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2.专业要求：林学、城乡规划、水利水电工程、水文与水资源、水土保持、环境工程、土地规划及相关专业。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3.要求熟练使用电脑，熟悉office、autocad、Photoshop、ArcGIS等常用办公软件，会使用ZDM、天正建筑等专业软件更佳。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4.具有钻研精神，自学能力强，能独立承担项目或者完成项目的部分内容。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5.品行端正，团结协作，遵守国家法律法规，无任何不良记录。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6.身体健康，心理素质良好，吃苦耐劳，能承受一定工作压力。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薪资待遇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0" w:right="120" w:firstLine="210" w:firstLineChars="1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底薪+项目绩效奖金+五险一金，月收入6000元以上。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联系方式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20" w:right="120" w:firstLine="200" w:firstLineChars="1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1.工程部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20" w:right="120" w:firstLine="200" w:firstLineChars="1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王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/>
          <w:sz w:val="20"/>
          <w:szCs w:val="20"/>
        </w:rPr>
        <w:t>勇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/>
          <w:sz w:val="20"/>
          <w:szCs w:val="20"/>
        </w:rPr>
        <w:t>联系电话：13211604739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0"/>
          <w:szCs w:val="20"/>
        </w:rPr>
        <w:t>413385953@qq.com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20" w:right="120" w:firstLine="200" w:firstLineChars="1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2.设计部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20" w:right="120" w:firstLine="200" w:firstLineChars="1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eastAsia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/>
          <w:sz w:val="20"/>
          <w:szCs w:val="20"/>
        </w:rPr>
        <w:t>李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/>
          <w:sz w:val="20"/>
          <w:szCs w:val="20"/>
        </w:rPr>
        <w:t>静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/>
          <w:sz w:val="20"/>
          <w:szCs w:val="20"/>
        </w:rPr>
        <w:t>联系电话：15969449583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0"/>
          <w:szCs w:val="20"/>
        </w:rPr>
        <w:t>373239088@qq.com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120" w:right="120" w:firstLine="200" w:firstLineChars="1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3.生态环保部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120" w:firstLine="400" w:firstLineChars="200"/>
        <w:jc w:val="left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黄泽耀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/>
          <w:sz w:val="20"/>
          <w:szCs w:val="20"/>
        </w:rPr>
        <w:t>联系电话：13629635997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0"/>
          <w:szCs w:val="20"/>
        </w:rPr>
        <w:t>1003176208@qq.com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360" w:lineRule="auto"/>
        <w:ind w:right="119"/>
        <w:jc w:val="left"/>
        <w:textAlignment w:val="auto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公司地址：昆明市盘龙区龙华路与昙华路交汇处万派中心A座11楼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120"/>
        <w:jc w:val="left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电</w:t>
      </w:r>
      <w:r>
        <w:rPr>
          <w:rFonts w:hint="eastAsia" w:ascii="宋体" w:hAnsi="宋体" w:eastAsia="宋体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0"/>
          <w:szCs w:val="20"/>
        </w:rPr>
        <w:t>话：0871-63812883</w:t>
      </w:r>
      <w:r>
        <w:rPr>
          <w:rFonts w:hint="eastAsia" w:ascii="宋体" w:hAnsi="宋体" w:eastAsia="宋体"/>
          <w:b/>
          <w:bCs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sz w:val="20"/>
          <w:szCs w:val="20"/>
        </w:rPr>
        <w:t>传真：0871—63862995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120"/>
        <w:jc w:val="left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人力资源部：茶绍辉</w:t>
      </w:r>
      <w:r>
        <w:rPr>
          <w:rFonts w:hint="eastAsia" w:ascii="宋体" w:hAnsi="宋体" w:eastAsia="宋体"/>
          <w:b/>
          <w:bCs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sz w:val="20"/>
          <w:szCs w:val="20"/>
        </w:rPr>
        <w:t>联系电话：13320546463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120"/>
        <w:jc w:val="left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公司网址：</w:t>
      </w:r>
      <w:r>
        <w:rPr>
          <w:rFonts w:hint="eastAsia" w:ascii="宋体" w:hAnsi="宋体" w:eastAsia="宋体"/>
          <w:b/>
          <w:bCs/>
          <w:sz w:val="20"/>
          <w:szCs w:val="20"/>
        </w:rPr>
        <w:fldChar w:fldCharType="begin"/>
      </w:r>
      <w:r>
        <w:rPr>
          <w:rFonts w:hint="eastAsia" w:ascii="宋体" w:hAnsi="宋体" w:eastAsia="宋体"/>
          <w:b/>
          <w:bCs/>
          <w:sz w:val="20"/>
          <w:szCs w:val="20"/>
        </w:rPr>
        <w:instrText xml:space="preserve"> HYPERLINK "http://www.ynjinyu.cn/" </w:instrText>
      </w:r>
      <w:r>
        <w:rPr>
          <w:rFonts w:hint="eastAsia" w:ascii="宋体" w:hAnsi="宋体" w:eastAsia="宋体"/>
          <w:b/>
          <w:bCs/>
          <w:sz w:val="20"/>
          <w:szCs w:val="20"/>
        </w:rPr>
        <w:fldChar w:fldCharType="separate"/>
      </w:r>
      <w:r>
        <w:rPr>
          <w:rFonts w:hint="eastAsia" w:ascii="宋体" w:hAnsi="宋体" w:eastAsia="宋体"/>
          <w:b/>
          <w:bCs/>
          <w:sz w:val="20"/>
          <w:szCs w:val="20"/>
        </w:rPr>
        <w:t>www.ynjinyu.cn</w:t>
      </w:r>
      <w:r>
        <w:rPr>
          <w:rFonts w:hint="eastAsia" w:ascii="宋体" w:hAnsi="宋体" w:eastAsia="宋体"/>
          <w:b/>
          <w:bCs/>
          <w:sz w:val="20"/>
          <w:szCs w:val="2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120"/>
        <w:jc w:val="left"/>
        <w:rPr>
          <w:rFonts w:hint="eastAsia"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b/>
          <w:bCs/>
          <w:sz w:val="20"/>
          <w:szCs w:val="20"/>
        </w:rPr>
        <w:t>收件邮箱：420110762@qq.com</w:t>
      </w: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GU2ZTQ3MDcxY2JiMDQxZmMzMmU4MjliYzcwZWEifQ=="/>
  </w:docVars>
  <w:rsids>
    <w:rsidRoot w:val="5C210CCE"/>
    <w:rsid w:val="5C2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2022-06-22T01:33:00Z</dcterms:created>
  <dc:creator>虫二</dc:creator>
  <cp:lastModifiedBy>虫二</cp:lastModifiedBy>
  <dcterms:modified xsi:type="dcterms:W3CDTF">2022-06-22T01:42:22Z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C2E14754056142E6BCFFDBD392F28ED6</vt:lpwstr>
  </property>
</Properties>
</file>